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2023年12月3日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>
        <w:rPr>
          <w:rFonts w:ascii="SimSun" w:hAnsi="SimSun" w:cs="新細明體"/>
        </w:rPr>
        <w:t>14要守這命令、毫不玷污、無可指責、直到我們的主耶穌基督顯現．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>
        <w:rPr>
          <w:rFonts w:ascii="SimSun" w:hAnsi="SimSun" w:cs="新細明體"/>
          <w:lang w:eastAsia="zh-CN"/>
        </w:rPr>
        <w:t>提 摩 太 前 書 6:14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HOL#104       我們渴望的耶穌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HOL#88       齊來崇拜</w:t>
      </w:r>
      <w:r w:rsidRPr="00D112C1">
        <w:rPr>
          <w:rFonts w:ascii="SimSun" w:cs="Times New Roman"/>
        </w:rPr>
        <w:tab/>
      </w:r>
      <w:r>
        <w:rPr>
          <w:rFonts w:ascii="SimSun" w:hAnsi="SimSun" w:cs="新細明體"/>
        </w:rPr>
        <w:t>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HOL#76       萬福源頭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彼 得 後 書 3:14-18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在耶稣基督的恩典和知识上长进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</w:rPr>
        <w:t>HOL#84       榮耀歸主名</w:t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B01479">
      <w:pPr>
        <w:pStyle w:val="Style1"/>
        <w:ind w:firstLine="475"/>
        <w:rPr>
          <w:rFonts w:ascii="SimSun" w:cs="Times New Roman"/>
        </w:rPr>
      </w:pPr>
      <w:r w:rsidRPr="00D112C1">
        <w:rPr>
          <w:rFonts w:ascii="SimSun" w:hAnsi="SimSun" w:hint="eastAsia"/>
          <w:b w:val="0"/>
          <w:bCs w:val="0"/>
        </w:rPr>
        <w:t>聖餐</w:t>
      </w:r>
      <w:bookmarkStart w:id="1" w:name="_GoBack"/>
      <w:bookmarkEnd w:id="1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在耶稣基督的恩典和知识上长进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彼 得 後 書 3:14-18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盼望带来殷勤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得救源于主的忍耐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在耶稣基督的恩典和知识上长进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1. 歡迎新來的朋友!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歡迎弟兄姊妹及朋友來參加我們的主日崇拜。
</w:t>
      </w:r>
      <w:r>
        <w:rPr>
          <w:rFonts w:ascii="SimSun" w:hAnsi="SimSun" w:cs="新細明體"/>
          <w:lang w:eastAsia="zh-CN"/>
        </w:rPr>
        <w:br/>
      </w:r>
      <w:r>
        <w:rPr>
          <w:rFonts w:ascii="SimSun" w:hAnsi="SimSun" w:cs="新細明體"/>
          <w:lang w:eastAsia="zh-CN"/>
        </w:rPr>
        <w:t>今天午餐後1:30開始舉行會員大會，會議的主要議程為2024年的教會預算。預算張貼在前廳，以供參閱。
</w:t>
      </w:r>
      <w:r>
        <w:rPr>
          <w:rFonts w:ascii="SimSun" w:hAnsi="SimSun" w:cs="新細明體"/>
          <w:lang w:eastAsia="zh-CN"/>
        </w:rPr>
        <w:br/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2. 在臨近降臨期之際，讓我們的心專注於幫助我們的鄰居，就像耶穌在馬太福音 25:31-45 中對我們所說。今年我們要和Hillside分享耶穌的愛。Hillside 是羅徹斯特的一家机构，以帮助家庭和儿童為使命。12月10日之前我們將在教會接受捐贈。最需要的物品有：(1) 12 歲以上穿的連帽衫 (hoodies)；(2) 9 岁以上孩子用的無線耳機；(3) 所有年齡段可用的 LED 條燈。欲了解更多詳情以及如何提供幫助，请到前廳詢問查看或與Mazie Tai聯繫。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3. 12月24日上午10：30將舉行母堂和西區雙語聯合聖誕崇拜。當天沒有午餐。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  <w:lang w:eastAsia="zh-CN"/>
        </w:rPr>
        <w:t>4. 12月31日母堂和西區都有主日崇拜。但是，當天沒有午餐。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>5. 2024年花城工作營將於4月1-5日舉辦。我們禱告希望教會有13名以上青年團契成員參與，如此就需要有4-5名成年志願者， 在工地、組織機構、人行道俱樂部以及運動場所帶領。此外，還需要成年男女各一名為夜間領導，以及一名安保或醫護人員。成年志願者的申請截止日期為2024年2月1日。如有疑問，請聯繫Grace陳。
</w:t>
      </w:r>
      <w:r>
        <w:rPr>
          <w:rFonts w:ascii="SimSun" w:hAnsi="SimSun" w:cs="新細明體"/>
          <w:lang w:eastAsia="zh-CN"/>
        </w:rPr>
        <w:br/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</w:rPr>
      </w:pPr>
      <w:r>
        <w:rPr>
          <w:rFonts w:ascii="SimSun" w:hAnsi="SimSun" w:cs="新細明體"/>
        </w:rPr>
        <w:t>6. 崇拜講員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12月10日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英文崇拜</w:t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鄧牧師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中文崇拜</w:t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錢姚南弟兄
</w:t>
      </w:r>
      <w:r>
        <w:rPr>
          <w:rFonts w:ascii="SimSun" w:hAnsi="SimSun" w:cs="新細明體"/>
        </w:rPr>
        <w:br/>
      </w:r>
      <w:r>
        <w:rPr>
          <w:rFonts w:ascii="SimSun" w:hAnsi="SimSun" w:cs="新細明體"/>
        </w:rPr>
        <w:t>西區崇拜</w:t>
      </w:r>
      <w:r>
        <w:rPr>
          <w:rFonts w:ascii="SimSun" w:hAnsi="SimSun" w:cs="新細明體"/>
        </w:rPr>
        <w:tab/>
      </w:r>
      <w:r>
        <w:rPr>
          <w:rFonts w:ascii="SimSun" w:hAnsi="SimSun" w:cs="新細明體"/>
        </w:rPr>
        <w:t>陳定立傳道
</w:t>
      </w:r>
      <w:r>
        <w:rPr>
          <w:rFonts w:ascii="SimSun" w:hAnsi="SimSun" w:cs="新細明體"/>
        </w:rPr>
        <w:br/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